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6192" w14:textId="678CD1C5" w:rsidR="00367F49" w:rsidRPr="00367F49" w:rsidRDefault="00D03FCA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E61AF">
            <w:t xml:space="preserve">Ansökan om omprövning av grundbelopp </w:t>
          </w:r>
          <w:r w:rsidR="00267848">
            <w:t>för</w:t>
          </w:r>
          <w:r w:rsidR="001E61AF">
            <w:t xml:space="preserve"> elev i anpassad grundskola</w:t>
          </w:r>
        </w:sdtContent>
      </w:sdt>
    </w:p>
    <w:p w14:paraId="3497A2D1" w14:textId="522EA4FF" w:rsidR="001E61AF" w:rsidRDefault="001E61AF" w:rsidP="001E61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48010618"/>
      <w:r>
        <w:rPr>
          <w:rStyle w:val="normaltextrun"/>
          <w:rFonts w:eastAsiaTheme="majorEastAsia"/>
          <w:sz w:val="22"/>
          <w:szCs w:val="22"/>
        </w:rPr>
        <w:br/>
        <w:t>Vid mycket stora förändringar av elevens behov kan elevens ersättningsnivå</w:t>
      </w:r>
      <w:r>
        <w:rPr>
          <w:rStyle w:val="scxw228283574"/>
          <w:rFonts w:eastAsiaTheme="majorEastAsia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rFonts w:eastAsiaTheme="majorEastAsia"/>
          <w:sz w:val="22"/>
          <w:szCs w:val="22"/>
        </w:rPr>
        <w:t xml:space="preserve">behöva justeras. Rektor kan inte på egen hand ändra nivå utifrån resursfördelningsmodellen, utan skolan behöver lämna in underlag för att ompröva </w:t>
      </w:r>
      <w:r>
        <w:rPr>
          <w:rStyle w:val="scxw228283574"/>
          <w:rFonts w:eastAsiaTheme="majorEastAsia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rFonts w:eastAsiaTheme="majorEastAsia"/>
          <w:sz w:val="22"/>
          <w:szCs w:val="22"/>
        </w:rPr>
        <w:t>beslutet. Omprövningarna gäller</w:t>
      </w:r>
      <w:r>
        <w:rPr>
          <w:rStyle w:val="normaltextrun"/>
          <w:rFonts w:eastAsiaTheme="majorEastAsia"/>
          <w:color w:val="FF0000"/>
          <w:sz w:val="22"/>
          <w:szCs w:val="22"/>
        </w:rPr>
        <w:t xml:space="preserve"> </w:t>
      </w:r>
      <w:r>
        <w:rPr>
          <w:rStyle w:val="normaltextrun"/>
          <w:rFonts w:eastAsiaTheme="majorEastAsia"/>
          <w:sz w:val="22"/>
          <w:szCs w:val="22"/>
        </w:rPr>
        <w:t>följande två elevgrupper.</w:t>
      </w:r>
      <w:r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br/>
      </w:r>
    </w:p>
    <w:p w14:paraId="384DF61B" w14:textId="7D60CEA1" w:rsidR="001E61AF" w:rsidRDefault="001E61AF" w:rsidP="001E61A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Om det visar sig när eleven börjar i anpassad grundskola att elevens behov är extraordinärt och kräver extraordinära insatser kan rektor ansöka om att grundbeloppet ska omprövas. </w:t>
      </w:r>
      <w:r w:rsidRPr="00267848">
        <w:rPr>
          <w:rStyle w:val="normaltextrun"/>
          <w:rFonts w:eastAsiaTheme="majorEastAsia"/>
          <w:b/>
          <w:bCs/>
          <w:sz w:val="22"/>
          <w:szCs w:val="22"/>
        </w:rPr>
        <w:t xml:space="preserve">Detta gäller framför allt elever som fått ämnesområden grundbelopp. </w:t>
      </w:r>
      <w:r w:rsidRPr="00267848">
        <w:rPr>
          <w:rStyle w:val="scxw228283574"/>
          <w:rFonts w:eastAsiaTheme="majorEastAsia"/>
          <w:b/>
          <w:bCs/>
          <w:sz w:val="22"/>
          <w:szCs w:val="22"/>
        </w:rPr>
        <w:t> </w:t>
      </w:r>
      <w:r w:rsidRPr="00267848">
        <w:rPr>
          <w:b/>
          <w:bCs/>
          <w:sz w:val="22"/>
          <w:szCs w:val="22"/>
        </w:rPr>
        <w:br/>
      </w:r>
      <w:r>
        <w:rPr>
          <w:rStyle w:val="eop"/>
          <w:rFonts w:eastAsiaTheme="majorEastAsia"/>
          <w:sz w:val="22"/>
          <w:szCs w:val="22"/>
        </w:rPr>
        <w:t> </w:t>
      </w:r>
    </w:p>
    <w:p w14:paraId="21E73CE8" w14:textId="6FCCF600" w:rsidR="001E61AF" w:rsidRPr="00267848" w:rsidRDefault="001E61AF" w:rsidP="001E61A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Om en elev i den anpassade grundskolan fått så stora och påtagligt förändrade behov att rektor bedömer att den ersättningsnivå som skolan fått för eleven behöver omprövas. 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505EF0FA" w14:textId="77777777" w:rsidR="00267848" w:rsidRPr="00267848" w:rsidRDefault="00267848" w:rsidP="0026784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5382"/>
        <w:gridCol w:w="3544"/>
      </w:tblGrid>
      <w:tr w:rsidR="00C47639" w:rsidRPr="00EF72F2" w14:paraId="7C5CF6A3" w14:textId="77777777" w:rsidTr="00CD1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2" w:type="dxa"/>
          </w:tcPr>
          <w:bookmarkEnd w:id="0"/>
          <w:p w14:paraId="6CFE2CEC" w14:textId="2BA87FD4" w:rsidR="00300339" w:rsidRPr="00EF72F2" w:rsidRDefault="00267848" w:rsidP="00300339">
            <w:r>
              <w:t>E</w:t>
            </w:r>
            <w:r w:rsidR="00DF2F3C" w:rsidRPr="00EF72F2">
              <w:t>levens förnamn, efternamn</w:t>
            </w:r>
          </w:p>
        </w:tc>
        <w:tc>
          <w:tcPr>
            <w:tcW w:w="3544" w:type="dxa"/>
          </w:tcPr>
          <w:p w14:paraId="36692FD6" w14:textId="4090ACD2" w:rsidR="00300339" w:rsidRPr="00EF72F2" w:rsidRDefault="00300339" w:rsidP="00300339">
            <w:r w:rsidRPr="00EF72F2">
              <w:t>Personnummer (ååååmmdd-nnnn)</w:t>
            </w:r>
          </w:p>
        </w:tc>
      </w:tr>
      <w:tr w:rsidR="00C47639" w:rsidRPr="00300339" w14:paraId="250455E2" w14:textId="77777777" w:rsidTr="00CD14BA">
        <w:tc>
          <w:tcPr>
            <w:tcW w:w="5382" w:type="dxa"/>
          </w:tcPr>
          <w:p w14:paraId="3FA713D6" w14:textId="065EF212" w:rsidR="00C47639" w:rsidRPr="00300339" w:rsidRDefault="00C47639" w:rsidP="00C47639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393896">
              <w:rPr>
                <w:bCs/>
              </w:rPr>
              <w:t> </w:t>
            </w:r>
            <w:r w:rsidR="00393896">
              <w:rPr>
                <w:bCs/>
              </w:rPr>
              <w:t> </w:t>
            </w:r>
            <w:r w:rsidR="00393896">
              <w:rPr>
                <w:bCs/>
              </w:rPr>
              <w:t> </w:t>
            </w:r>
            <w:r w:rsidR="00393896">
              <w:rPr>
                <w:bCs/>
              </w:rPr>
              <w:t> </w:t>
            </w:r>
            <w:r w:rsidR="00393896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3544" w:type="dxa"/>
            <w:shd w:val="clear" w:color="auto" w:fill="auto"/>
          </w:tcPr>
          <w:p w14:paraId="07B0CF10" w14:textId="5799E472" w:rsidR="00300339" w:rsidRPr="00300339" w:rsidRDefault="00C47639" w:rsidP="00300339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</w:tr>
      <w:tr w:rsidR="00C47639" w:rsidRPr="00DE4168" w14:paraId="438F753A" w14:textId="77777777" w:rsidTr="00CD14BA"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128110" w14:textId="77777777" w:rsidR="00DE4168" w:rsidRPr="00DE4168" w:rsidRDefault="00DE4168" w:rsidP="006A3895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EE0055" w14:textId="77777777" w:rsidR="00DE4168" w:rsidRPr="00DE4168" w:rsidRDefault="00DE4168" w:rsidP="006A3895">
            <w:pPr>
              <w:rPr>
                <w:b/>
                <w:bCs/>
              </w:rPr>
            </w:pPr>
          </w:p>
        </w:tc>
      </w:tr>
      <w:tr w:rsidR="00C47639" w:rsidRPr="00DE4168" w14:paraId="5111F224" w14:textId="77777777" w:rsidTr="00CD14BA">
        <w:tc>
          <w:tcPr>
            <w:tcW w:w="53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FF1537" w14:textId="69AEE11D" w:rsidR="00E91476" w:rsidRPr="00DE4168" w:rsidRDefault="00E91476" w:rsidP="006A3895">
            <w:pPr>
              <w:rPr>
                <w:b/>
                <w:bCs/>
              </w:rPr>
            </w:pPr>
            <w:r w:rsidRPr="00DE4168">
              <w:rPr>
                <w:b/>
                <w:bCs/>
              </w:rPr>
              <w:t>Skolenheten där barnet har en placering nu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DD8A5D" w14:textId="77777777" w:rsidR="00E91476" w:rsidRPr="00DE4168" w:rsidRDefault="00E91476" w:rsidP="006A3895">
            <w:pPr>
              <w:rPr>
                <w:b/>
                <w:bCs/>
              </w:rPr>
            </w:pPr>
            <w:r w:rsidRPr="00DE4168">
              <w:rPr>
                <w:b/>
                <w:bCs/>
              </w:rPr>
              <w:t>Nuvarande årskurs</w:t>
            </w:r>
          </w:p>
        </w:tc>
      </w:tr>
      <w:tr w:rsidR="00C47639" w14:paraId="3F6B175E" w14:textId="77777777" w:rsidTr="00CD14BA">
        <w:tc>
          <w:tcPr>
            <w:tcW w:w="5382" w:type="dxa"/>
          </w:tcPr>
          <w:p w14:paraId="38833F8C" w14:textId="5FDFA8C1" w:rsidR="00E91476" w:rsidRDefault="00C47639" w:rsidP="006A389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7805E3">
              <w:t> </w:t>
            </w:r>
            <w:r w:rsidR="007805E3">
              <w:t> </w:t>
            </w:r>
            <w:r w:rsidR="007805E3">
              <w:t> </w:t>
            </w:r>
            <w:r w:rsidR="007805E3">
              <w:t> </w:t>
            </w:r>
            <w:r w:rsidR="007805E3">
              <w:t> </w:t>
            </w:r>
            <w:r>
              <w:fldChar w:fldCharType="end"/>
            </w:r>
            <w:bookmarkEnd w:id="3"/>
          </w:p>
        </w:tc>
        <w:tc>
          <w:tcPr>
            <w:tcW w:w="3544" w:type="dxa"/>
          </w:tcPr>
          <w:p w14:paraId="1E29A9FD" w14:textId="139DF8D6" w:rsidR="00E91476" w:rsidRDefault="00C47639" w:rsidP="006A389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47639" w:rsidRPr="00DE4168" w14:paraId="24E3A3E5" w14:textId="77777777" w:rsidTr="00DE4168">
        <w:tc>
          <w:tcPr>
            <w:tcW w:w="8926" w:type="dxa"/>
            <w:gridSpan w:val="2"/>
            <w:shd w:val="clear" w:color="auto" w:fill="D9D9D9" w:themeFill="background1" w:themeFillShade="D9"/>
          </w:tcPr>
          <w:p w14:paraId="20788269" w14:textId="52CC85E5" w:rsidR="00DF2F3C" w:rsidRPr="00DE4168" w:rsidRDefault="00DF2F3C" w:rsidP="006A3895">
            <w:pPr>
              <w:rPr>
                <w:b/>
                <w:bCs/>
              </w:rPr>
            </w:pPr>
          </w:p>
        </w:tc>
      </w:tr>
      <w:tr w:rsidR="00C47639" w14:paraId="01177679" w14:textId="77777777" w:rsidTr="00DF2F3C">
        <w:tc>
          <w:tcPr>
            <w:tcW w:w="8926" w:type="dxa"/>
            <w:gridSpan w:val="2"/>
          </w:tcPr>
          <w:p w14:paraId="4C136122" w14:textId="279624A8" w:rsidR="00DF2F3C" w:rsidRDefault="001867AC" w:rsidP="006A3895">
            <w:r>
              <w:t xml:space="preserve">Ansvarig </w:t>
            </w:r>
            <w:r w:rsidR="001E61AF">
              <w:t>Rektors</w:t>
            </w:r>
            <w:r>
              <w:t>/bitr rektor</w:t>
            </w:r>
            <w:r w:rsidR="00C47639">
              <w:t xml:space="preserve"> </w:t>
            </w:r>
            <w:r w:rsidR="00C4763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47639">
              <w:instrText xml:space="preserve"> FORMTEXT </w:instrText>
            </w:r>
            <w:r w:rsidR="00C47639">
              <w:fldChar w:fldCharType="separate"/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fldChar w:fldCharType="end"/>
            </w:r>
            <w:bookmarkEnd w:id="5"/>
          </w:p>
        </w:tc>
      </w:tr>
      <w:tr w:rsidR="00C47639" w14:paraId="4235AF5D" w14:textId="77777777" w:rsidTr="00DE4168">
        <w:tc>
          <w:tcPr>
            <w:tcW w:w="8926" w:type="dxa"/>
            <w:gridSpan w:val="2"/>
            <w:shd w:val="clear" w:color="auto" w:fill="D9D9D9" w:themeFill="background1" w:themeFillShade="D9"/>
          </w:tcPr>
          <w:p w14:paraId="314F1718" w14:textId="54C95030" w:rsidR="00FD24A5" w:rsidRDefault="001867AC" w:rsidP="007204EB">
            <w:r>
              <w:rPr>
                <w:b/>
                <w:bCs/>
              </w:rPr>
              <w:t>Ansök om elevgrupp 1 eller 2 (olika underlag behövs)</w:t>
            </w:r>
          </w:p>
        </w:tc>
      </w:tr>
      <w:tr w:rsidR="00C47639" w14:paraId="1E204B83" w14:textId="77777777" w:rsidTr="007204EB">
        <w:tc>
          <w:tcPr>
            <w:tcW w:w="8926" w:type="dxa"/>
            <w:gridSpan w:val="2"/>
          </w:tcPr>
          <w:p w14:paraId="57B5354E" w14:textId="77777777" w:rsidR="00267848" w:rsidRDefault="00267848" w:rsidP="001867AC">
            <w:pPr>
              <w:tabs>
                <w:tab w:val="left" w:pos="2260"/>
              </w:tabs>
            </w:pPr>
          </w:p>
          <w:p w14:paraId="209563BF" w14:textId="06996709" w:rsidR="001867AC" w:rsidRDefault="001E61AF" w:rsidP="00267848">
            <w:pPr>
              <w:tabs>
                <w:tab w:val="left" w:pos="2260"/>
              </w:tabs>
            </w:pPr>
            <w:r>
              <w:t xml:space="preserve">Elevgrupp </w:t>
            </w:r>
            <w:r w:rsidR="00DE4168">
              <w:t>1</w:t>
            </w:r>
            <w:r w:rsidR="00CD14BA">
              <w:t xml:space="preserve">  </w:t>
            </w:r>
            <w:r w:rsidR="001867AC">
              <w:t xml:space="preserve"> </w:t>
            </w:r>
            <w:sdt>
              <w:sdtPr>
                <w:id w:val="17353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67AC">
              <w:t xml:space="preserve"> För att ansöka fyll i nedan fem områden med behov och insatser</w:t>
            </w:r>
          </w:p>
        </w:tc>
      </w:tr>
      <w:tr w:rsidR="00C47639" w14:paraId="744ED3F9" w14:textId="77777777" w:rsidTr="00DE4168"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4C36DD19" w14:textId="77777777" w:rsidR="00267848" w:rsidRDefault="00267848" w:rsidP="001867AC">
            <w:pPr>
              <w:tabs>
                <w:tab w:val="left" w:pos="2300"/>
              </w:tabs>
            </w:pPr>
          </w:p>
          <w:p w14:paraId="2C0FC6EA" w14:textId="289EF1F9" w:rsidR="00DE4168" w:rsidRDefault="00CD14BA" w:rsidP="00267848">
            <w:pPr>
              <w:tabs>
                <w:tab w:val="left" w:pos="2300"/>
              </w:tabs>
            </w:pPr>
            <w:r>
              <w:t>Elevgrupp</w:t>
            </w:r>
            <w:r w:rsidR="00DE4168">
              <w:t xml:space="preserve"> 2</w:t>
            </w:r>
            <w:r>
              <w:t xml:space="preserve">  </w:t>
            </w:r>
            <w:sdt>
              <w:sdtPr>
                <w:id w:val="-198299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67AC">
              <w:t xml:space="preserve">  För att ansöka bifoga underlag som styrker de påtagliga förändrade behoven                  </w:t>
            </w:r>
          </w:p>
        </w:tc>
      </w:tr>
      <w:tr w:rsidR="00C47639" w:rsidRPr="00EF72F2" w14:paraId="202CD0E6" w14:textId="77777777" w:rsidTr="00DE4168">
        <w:tc>
          <w:tcPr>
            <w:tcW w:w="8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94871" w14:textId="77777777" w:rsidR="00DE4168" w:rsidRPr="00EF72F2" w:rsidRDefault="00DE4168" w:rsidP="006A3895"/>
        </w:tc>
      </w:tr>
      <w:tr w:rsidR="00C47639" w:rsidRPr="00EF72F2" w14:paraId="53E11150" w14:textId="77777777" w:rsidTr="00674BF9">
        <w:tc>
          <w:tcPr>
            <w:tcW w:w="89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BCC512" w14:textId="417EABB6" w:rsidR="00DE4168" w:rsidRPr="00674BF9" w:rsidRDefault="00CD14BA" w:rsidP="006A3895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Undervisningen</w:t>
            </w:r>
            <w:r w:rsidR="00DE4168" w:rsidRPr="00674BF9">
              <w:rPr>
                <w:b/>
                <w:bCs/>
                <w:szCs w:val="22"/>
              </w:rPr>
              <w:br/>
            </w:r>
            <w:r>
              <w:rPr>
                <w:rStyle w:val="normaltextrun"/>
                <w:color w:val="000000"/>
                <w:szCs w:val="22"/>
                <w:shd w:val="clear" w:color="auto" w:fill="FFFFFF"/>
              </w:rPr>
              <w:t>Beskriv vilka behov och insatser eleven behöver för att tillgodogöra sig undervisning och uppfylla sådana betygskriterier eller kriterier för bedömning av kunskaper som gäller för skolformen</w:t>
            </w:r>
          </w:p>
        </w:tc>
      </w:tr>
      <w:tr w:rsidR="00C47639" w:rsidRPr="00EF72F2" w14:paraId="5E2A9609" w14:textId="77777777" w:rsidTr="00CD14BA">
        <w:tc>
          <w:tcPr>
            <w:tcW w:w="8926" w:type="dxa"/>
            <w:gridSpan w:val="2"/>
            <w:shd w:val="clear" w:color="auto" w:fill="D9D9D9" w:themeFill="background1" w:themeFillShade="D9"/>
          </w:tcPr>
          <w:p w14:paraId="17A8730E" w14:textId="686803DD" w:rsidR="00CD14BA" w:rsidRPr="00EF72F2" w:rsidRDefault="00CD14BA" w:rsidP="007204EB">
            <w:pPr>
              <w:rPr>
                <w:b/>
              </w:rPr>
            </w:pPr>
            <w:r>
              <w:rPr>
                <w:b/>
              </w:rPr>
              <w:t>Behov</w:t>
            </w:r>
          </w:p>
        </w:tc>
      </w:tr>
      <w:tr w:rsidR="00C47639" w14:paraId="087B25DA" w14:textId="77777777" w:rsidTr="00CD14BA">
        <w:tc>
          <w:tcPr>
            <w:tcW w:w="8926" w:type="dxa"/>
            <w:gridSpan w:val="2"/>
          </w:tcPr>
          <w:p w14:paraId="7C6218BA" w14:textId="70CCCDC0" w:rsidR="00CD14BA" w:rsidRDefault="00CD14BA" w:rsidP="006A3895">
            <w:r>
              <w:br/>
            </w:r>
            <w:r w:rsidR="00C476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47639">
              <w:instrText xml:space="preserve"> FORMTEXT </w:instrText>
            </w:r>
            <w:r w:rsidR="00C47639">
              <w:fldChar w:fldCharType="separate"/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rPr>
                <w:noProof/>
              </w:rPr>
              <w:t> </w:t>
            </w:r>
            <w:r w:rsidR="00C47639">
              <w:fldChar w:fldCharType="end"/>
            </w:r>
            <w:bookmarkEnd w:id="6"/>
          </w:p>
        </w:tc>
      </w:tr>
      <w:tr w:rsidR="00C47639" w:rsidRPr="00EF72F2" w14:paraId="122ED0FA" w14:textId="77777777" w:rsidTr="00CD14BA">
        <w:tc>
          <w:tcPr>
            <w:tcW w:w="8926" w:type="dxa"/>
            <w:gridSpan w:val="2"/>
            <w:shd w:val="clear" w:color="auto" w:fill="D9D9D9" w:themeFill="background1" w:themeFillShade="D9"/>
          </w:tcPr>
          <w:p w14:paraId="23ECBAB2" w14:textId="016777B4" w:rsidR="00CD14BA" w:rsidRPr="00EF72F2" w:rsidRDefault="00CD14BA" w:rsidP="006A3895">
            <w:pPr>
              <w:rPr>
                <w:b/>
              </w:rPr>
            </w:pPr>
            <w:bookmarkStart w:id="7" w:name="_Hlk120693861"/>
            <w:r>
              <w:rPr>
                <w:b/>
              </w:rPr>
              <w:t>Insatser</w:t>
            </w:r>
          </w:p>
        </w:tc>
      </w:tr>
      <w:bookmarkEnd w:id="7"/>
      <w:tr w:rsidR="00C47639" w14:paraId="2776FCB4" w14:textId="77777777" w:rsidTr="00CD14BA">
        <w:tc>
          <w:tcPr>
            <w:tcW w:w="8926" w:type="dxa"/>
            <w:gridSpan w:val="2"/>
          </w:tcPr>
          <w:p w14:paraId="381FA49D" w14:textId="4ECDF7ED" w:rsidR="00CD14BA" w:rsidRDefault="00C47639" w:rsidP="004E598E">
            <w:pPr>
              <w:spacing w:after="10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CD14BA">
              <w:br/>
            </w:r>
          </w:p>
        </w:tc>
      </w:tr>
    </w:tbl>
    <w:p w14:paraId="1E769BB0" w14:textId="77777777" w:rsidR="00CD14BA" w:rsidRDefault="00CD14BA" w:rsidP="00674BF9">
      <w:pPr>
        <w:tabs>
          <w:tab w:val="left" w:pos="4900"/>
        </w:tabs>
        <w:rPr>
          <w:b/>
          <w:bCs/>
          <w:sz w:val="28"/>
          <w:szCs w:val="28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D14BA" w:rsidRPr="00EF72F2" w14:paraId="65C36D46" w14:textId="77777777" w:rsidTr="009F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tcBorders>
              <w:top w:val="single" w:sz="4" w:space="0" w:color="auto"/>
            </w:tcBorders>
          </w:tcPr>
          <w:p w14:paraId="473F62F0" w14:textId="5CB2390F" w:rsidR="00CD14BA" w:rsidRPr="00674BF9" w:rsidRDefault="00CD14BA" w:rsidP="009F61F9">
            <w:pPr>
              <w:rPr>
                <w:szCs w:val="22"/>
              </w:rPr>
            </w:pPr>
            <w:r w:rsidRPr="00CD14BA">
              <w:rPr>
                <w:szCs w:val="22"/>
              </w:rPr>
              <w:lastRenderedPageBreak/>
              <w:t>Kommunikation</w:t>
            </w:r>
            <w:r w:rsidRPr="00674BF9">
              <w:rPr>
                <w:bCs/>
                <w:szCs w:val="22"/>
              </w:rPr>
              <w:br/>
            </w:r>
            <w:r w:rsidRPr="00CD14BA">
              <w:rPr>
                <w:rStyle w:val="normaltextrun"/>
                <w:b w:val="0"/>
                <w:bCs/>
                <w:color w:val="000000"/>
                <w:szCs w:val="22"/>
                <w:shd w:val="clear" w:color="auto" w:fill="FFFFFF"/>
              </w:rPr>
              <w:t>Beskriv vilka behov och insatser eleven behöver för att göra sig förstådd med vad han/hon tänker, känner och tycker</w:t>
            </w:r>
            <w:r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CD14BA" w:rsidRPr="00EF72F2" w14:paraId="6BC12916" w14:textId="77777777" w:rsidTr="009F61F9">
        <w:tc>
          <w:tcPr>
            <w:tcW w:w="8926" w:type="dxa"/>
            <w:shd w:val="clear" w:color="auto" w:fill="D9D9D9" w:themeFill="background1" w:themeFillShade="D9"/>
          </w:tcPr>
          <w:p w14:paraId="1543F957" w14:textId="77777777" w:rsidR="00CD14BA" w:rsidRPr="00EF72F2" w:rsidRDefault="00CD14BA" w:rsidP="009F61F9">
            <w:pPr>
              <w:rPr>
                <w:b/>
              </w:rPr>
            </w:pPr>
            <w:r>
              <w:rPr>
                <w:b/>
              </w:rPr>
              <w:t>Behov</w:t>
            </w:r>
          </w:p>
        </w:tc>
      </w:tr>
      <w:tr w:rsidR="00CD14BA" w14:paraId="2827BDA2" w14:textId="77777777" w:rsidTr="009F61F9">
        <w:tc>
          <w:tcPr>
            <w:tcW w:w="8926" w:type="dxa"/>
          </w:tcPr>
          <w:p w14:paraId="6C5230D1" w14:textId="4387342D" w:rsidR="00CD14BA" w:rsidRDefault="00C47639" w:rsidP="009F61F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CD14BA">
              <w:br/>
            </w:r>
          </w:p>
        </w:tc>
      </w:tr>
      <w:tr w:rsidR="00CD14BA" w:rsidRPr="00EF72F2" w14:paraId="5A7F6437" w14:textId="77777777" w:rsidTr="009F61F9">
        <w:tc>
          <w:tcPr>
            <w:tcW w:w="8926" w:type="dxa"/>
            <w:shd w:val="clear" w:color="auto" w:fill="D9D9D9" w:themeFill="background1" w:themeFillShade="D9"/>
          </w:tcPr>
          <w:p w14:paraId="17A2C57F" w14:textId="53B5D2DE" w:rsidR="00CD14BA" w:rsidRPr="00EF72F2" w:rsidRDefault="00CD14BA" w:rsidP="009F61F9">
            <w:pPr>
              <w:rPr>
                <w:b/>
              </w:rPr>
            </w:pPr>
            <w:r>
              <w:rPr>
                <w:b/>
              </w:rPr>
              <w:t>Insatser</w:t>
            </w:r>
          </w:p>
        </w:tc>
      </w:tr>
      <w:tr w:rsidR="00CD14BA" w14:paraId="4A1EE8B4" w14:textId="77777777" w:rsidTr="009F61F9">
        <w:tc>
          <w:tcPr>
            <w:tcW w:w="8926" w:type="dxa"/>
          </w:tcPr>
          <w:p w14:paraId="64346BF8" w14:textId="3E5A5F7E" w:rsidR="00CD14BA" w:rsidRDefault="00C47639" w:rsidP="009F61F9">
            <w:pPr>
              <w:spacing w:after="10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CD14BA">
              <w:br/>
            </w:r>
          </w:p>
        </w:tc>
      </w:tr>
    </w:tbl>
    <w:p w14:paraId="7C1E071B" w14:textId="77777777" w:rsidR="00CD14BA" w:rsidRDefault="00CD14BA" w:rsidP="00674BF9">
      <w:pPr>
        <w:tabs>
          <w:tab w:val="left" w:pos="4900"/>
        </w:tabs>
        <w:rPr>
          <w:b/>
          <w:bCs/>
          <w:sz w:val="28"/>
          <w:szCs w:val="28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D14BA" w:rsidRPr="00EF72F2" w14:paraId="4C9A844E" w14:textId="77777777" w:rsidTr="009F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tcBorders>
              <w:top w:val="single" w:sz="4" w:space="0" w:color="auto"/>
            </w:tcBorders>
          </w:tcPr>
          <w:p w14:paraId="270381E2" w14:textId="149A3BC0" w:rsidR="00CD14BA" w:rsidRPr="00CD14BA" w:rsidRDefault="00CD14BA" w:rsidP="009F61F9">
            <w:pPr>
              <w:rPr>
                <w:b w:val="0"/>
                <w:szCs w:val="22"/>
              </w:rPr>
            </w:pPr>
            <w:r w:rsidRPr="00CD14BA">
              <w:rPr>
                <w:bCs/>
                <w:szCs w:val="22"/>
              </w:rPr>
              <w:t>ADL</w:t>
            </w:r>
            <w:r w:rsidRPr="00CD14BA">
              <w:rPr>
                <w:b w:val="0"/>
                <w:szCs w:val="22"/>
              </w:rPr>
              <w:br/>
            </w:r>
            <w:r w:rsidRPr="00CD14BA">
              <w:rPr>
                <w:rStyle w:val="normaltextrun"/>
                <w:b w:val="0"/>
                <w:color w:val="000000"/>
                <w:szCs w:val="22"/>
                <w:shd w:val="clear" w:color="auto" w:fill="FFFFFF"/>
              </w:rPr>
              <w:t>Beskriv vilka behov och insatser eleven behöver för att klara av sin allmänna dagliga livshållning (ADL) och förflyttning (Tänk verbalt, fysiskt eller kognitivt stödbehov)</w:t>
            </w:r>
          </w:p>
        </w:tc>
      </w:tr>
      <w:tr w:rsidR="00CD14BA" w:rsidRPr="00EF72F2" w14:paraId="4EE8975E" w14:textId="77777777" w:rsidTr="009F61F9">
        <w:tc>
          <w:tcPr>
            <w:tcW w:w="8926" w:type="dxa"/>
            <w:shd w:val="clear" w:color="auto" w:fill="D9D9D9" w:themeFill="background1" w:themeFillShade="D9"/>
          </w:tcPr>
          <w:p w14:paraId="5ED28FEE" w14:textId="77777777" w:rsidR="00CD14BA" w:rsidRPr="00EF72F2" w:rsidRDefault="00CD14BA" w:rsidP="009F61F9">
            <w:pPr>
              <w:rPr>
                <w:b/>
              </w:rPr>
            </w:pPr>
            <w:r>
              <w:rPr>
                <w:b/>
              </w:rPr>
              <w:t>Behov</w:t>
            </w:r>
          </w:p>
        </w:tc>
      </w:tr>
      <w:tr w:rsidR="00CD14BA" w14:paraId="4B9A1A89" w14:textId="77777777" w:rsidTr="009F61F9">
        <w:tc>
          <w:tcPr>
            <w:tcW w:w="8926" w:type="dxa"/>
          </w:tcPr>
          <w:p w14:paraId="4C03DF4B" w14:textId="1984EC21" w:rsidR="00CD14BA" w:rsidRDefault="00C47639" w:rsidP="009F61F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CD14BA">
              <w:br/>
            </w:r>
          </w:p>
        </w:tc>
      </w:tr>
      <w:tr w:rsidR="00CD14BA" w:rsidRPr="00EF72F2" w14:paraId="7125C17D" w14:textId="77777777" w:rsidTr="009F61F9">
        <w:tc>
          <w:tcPr>
            <w:tcW w:w="8926" w:type="dxa"/>
            <w:shd w:val="clear" w:color="auto" w:fill="D9D9D9" w:themeFill="background1" w:themeFillShade="D9"/>
          </w:tcPr>
          <w:p w14:paraId="71F8CEE3" w14:textId="485D802F" w:rsidR="00CD14BA" w:rsidRPr="00EF72F2" w:rsidRDefault="001867AC" w:rsidP="009F61F9">
            <w:pPr>
              <w:rPr>
                <w:b/>
              </w:rPr>
            </w:pPr>
            <w:r>
              <w:rPr>
                <w:b/>
              </w:rPr>
              <w:t>Insatser</w:t>
            </w:r>
          </w:p>
        </w:tc>
      </w:tr>
      <w:tr w:rsidR="00CD14BA" w14:paraId="5F2A60D1" w14:textId="77777777" w:rsidTr="009F61F9">
        <w:tc>
          <w:tcPr>
            <w:tcW w:w="8926" w:type="dxa"/>
          </w:tcPr>
          <w:p w14:paraId="507CCF52" w14:textId="39CF3F8E" w:rsidR="00CD14BA" w:rsidRDefault="00C47639" w:rsidP="009F61F9">
            <w:pPr>
              <w:spacing w:after="10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 w:rsidR="00CD14BA">
              <w:br/>
            </w:r>
          </w:p>
        </w:tc>
      </w:tr>
    </w:tbl>
    <w:p w14:paraId="2C8EAF6A" w14:textId="77777777" w:rsidR="00CD14BA" w:rsidRDefault="00CD14BA" w:rsidP="00674BF9">
      <w:pPr>
        <w:tabs>
          <w:tab w:val="left" w:pos="4900"/>
        </w:tabs>
        <w:rPr>
          <w:b/>
          <w:bCs/>
          <w:sz w:val="28"/>
          <w:szCs w:val="28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D14BA" w:rsidRPr="00EF72F2" w14:paraId="1CD51932" w14:textId="77777777" w:rsidTr="009F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tcBorders>
              <w:top w:val="single" w:sz="4" w:space="0" w:color="auto"/>
            </w:tcBorders>
          </w:tcPr>
          <w:p w14:paraId="78EC5065" w14:textId="668E8C54" w:rsidR="00CD14BA" w:rsidRPr="00674BF9" w:rsidRDefault="001867AC" w:rsidP="009F61F9">
            <w:pPr>
              <w:rPr>
                <w:szCs w:val="22"/>
              </w:rPr>
            </w:pPr>
            <w:r>
              <w:rPr>
                <w:bCs/>
                <w:szCs w:val="22"/>
              </w:rPr>
              <w:t>Socialt</w:t>
            </w:r>
            <w:r w:rsidR="00CD14BA" w:rsidRPr="00674BF9">
              <w:rPr>
                <w:bCs/>
                <w:szCs w:val="22"/>
              </w:rPr>
              <w:br/>
            </w:r>
            <w:r w:rsidRPr="001867AC">
              <w:rPr>
                <w:rStyle w:val="normaltextrun"/>
                <w:b w:val="0"/>
                <w:bCs/>
                <w:color w:val="000000"/>
                <w:szCs w:val="22"/>
                <w:shd w:val="clear" w:color="auto" w:fill="FFFFFF"/>
              </w:rPr>
              <w:t>Beskriv vilka behov och insatser eleven behöver för att fungera i ett socialt sammanhang och/eller ett beteende som kräver särskild uppmärksamhet.</w:t>
            </w:r>
            <w:r>
              <w:rPr>
                <w:rStyle w:val="eop"/>
                <w:color w:val="000000"/>
                <w:szCs w:val="22"/>
                <w:shd w:val="clear" w:color="auto" w:fill="FFFFFF"/>
              </w:rPr>
              <w:t> </w:t>
            </w:r>
          </w:p>
        </w:tc>
      </w:tr>
      <w:tr w:rsidR="00CD14BA" w:rsidRPr="00EF72F2" w14:paraId="114FB32E" w14:textId="77777777" w:rsidTr="009F61F9">
        <w:tc>
          <w:tcPr>
            <w:tcW w:w="8926" w:type="dxa"/>
            <w:shd w:val="clear" w:color="auto" w:fill="D9D9D9" w:themeFill="background1" w:themeFillShade="D9"/>
          </w:tcPr>
          <w:p w14:paraId="36345939" w14:textId="77777777" w:rsidR="00CD14BA" w:rsidRPr="00EF72F2" w:rsidRDefault="00CD14BA" w:rsidP="009F61F9">
            <w:pPr>
              <w:rPr>
                <w:b/>
              </w:rPr>
            </w:pPr>
            <w:r>
              <w:rPr>
                <w:b/>
              </w:rPr>
              <w:t>Behov</w:t>
            </w:r>
          </w:p>
        </w:tc>
      </w:tr>
      <w:tr w:rsidR="00CD14BA" w14:paraId="577C6F17" w14:textId="77777777" w:rsidTr="009F61F9">
        <w:tc>
          <w:tcPr>
            <w:tcW w:w="8926" w:type="dxa"/>
          </w:tcPr>
          <w:p w14:paraId="3999AC86" w14:textId="05598C1B" w:rsidR="00CD14BA" w:rsidRDefault="00C47639" w:rsidP="009F61F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 w:rsidR="00CD14BA">
              <w:br/>
            </w:r>
          </w:p>
        </w:tc>
      </w:tr>
      <w:tr w:rsidR="00CD14BA" w:rsidRPr="00EF72F2" w14:paraId="3A2A9BA1" w14:textId="77777777" w:rsidTr="009F61F9">
        <w:tc>
          <w:tcPr>
            <w:tcW w:w="8926" w:type="dxa"/>
            <w:shd w:val="clear" w:color="auto" w:fill="D9D9D9" w:themeFill="background1" w:themeFillShade="D9"/>
          </w:tcPr>
          <w:p w14:paraId="5BBE9A19" w14:textId="5C8E4553" w:rsidR="00CD14BA" w:rsidRPr="00EF72F2" w:rsidRDefault="001867AC" w:rsidP="009F61F9">
            <w:pPr>
              <w:rPr>
                <w:b/>
              </w:rPr>
            </w:pPr>
            <w:r>
              <w:rPr>
                <w:b/>
              </w:rPr>
              <w:t>Insatser</w:t>
            </w:r>
          </w:p>
        </w:tc>
      </w:tr>
      <w:tr w:rsidR="00CD14BA" w14:paraId="3B3619CA" w14:textId="77777777" w:rsidTr="009F61F9">
        <w:tc>
          <w:tcPr>
            <w:tcW w:w="8926" w:type="dxa"/>
          </w:tcPr>
          <w:p w14:paraId="0FA15492" w14:textId="4C33C5B4" w:rsidR="00CD14BA" w:rsidRDefault="00C47639" w:rsidP="009F61F9">
            <w:pPr>
              <w:spacing w:after="10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 w:rsidR="00CD14BA">
              <w:br/>
            </w:r>
          </w:p>
        </w:tc>
      </w:tr>
    </w:tbl>
    <w:p w14:paraId="749048A7" w14:textId="77777777" w:rsidR="00CD14BA" w:rsidRDefault="00CD14BA" w:rsidP="00674BF9">
      <w:pPr>
        <w:tabs>
          <w:tab w:val="left" w:pos="4900"/>
        </w:tabs>
        <w:rPr>
          <w:b/>
          <w:bCs/>
          <w:sz w:val="28"/>
          <w:szCs w:val="28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D14BA" w:rsidRPr="00EF72F2" w14:paraId="5E89BBCF" w14:textId="77777777" w:rsidTr="00186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tcBorders>
              <w:top w:val="single" w:sz="4" w:space="0" w:color="auto"/>
            </w:tcBorders>
          </w:tcPr>
          <w:p w14:paraId="5E4029A0" w14:textId="43A4157A" w:rsidR="00CD14BA" w:rsidRPr="00674BF9" w:rsidRDefault="001867AC" w:rsidP="009F61F9">
            <w:pPr>
              <w:rPr>
                <w:szCs w:val="22"/>
              </w:rPr>
            </w:pPr>
            <w:r>
              <w:rPr>
                <w:bCs/>
                <w:szCs w:val="22"/>
              </w:rPr>
              <w:t>Vårdbehov</w:t>
            </w:r>
            <w:r w:rsidR="00CD14BA" w:rsidRPr="00674BF9">
              <w:rPr>
                <w:bCs/>
                <w:szCs w:val="22"/>
              </w:rPr>
              <w:br/>
            </w:r>
            <w:r w:rsidRPr="001867AC">
              <w:rPr>
                <w:rStyle w:val="normaltextrun"/>
                <w:b w:val="0"/>
                <w:bCs/>
                <w:color w:val="000000"/>
                <w:szCs w:val="22"/>
                <w:shd w:val="clear" w:color="auto" w:fill="FFFFFF"/>
              </w:rPr>
              <w:t>Beskriv vilka behov och insatser eleven behöver för att få sina fysiska/medicinska behov säkrade</w:t>
            </w:r>
          </w:p>
        </w:tc>
      </w:tr>
      <w:tr w:rsidR="00CD14BA" w:rsidRPr="00EF72F2" w14:paraId="6F41D9A6" w14:textId="77777777" w:rsidTr="001867AC">
        <w:tc>
          <w:tcPr>
            <w:tcW w:w="8926" w:type="dxa"/>
            <w:shd w:val="clear" w:color="auto" w:fill="D9D9D9" w:themeFill="background1" w:themeFillShade="D9"/>
          </w:tcPr>
          <w:p w14:paraId="64F6E87C" w14:textId="77777777" w:rsidR="00CD14BA" w:rsidRPr="00EF72F2" w:rsidRDefault="00CD14BA" w:rsidP="009F61F9">
            <w:pPr>
              <w:rPr>
                <w:b/>
              </w:rPr>
            </w:pPr>
            <w:r>
              <w:rPr>
                <w:b/>
              </w:rPr>
              <w:t>Behov</w:t>
            </w:r>
          </w:p>
        </w:tc>
      </w:tr>
      <w:tr w:rsidR="00CD14BA" w14:paraId="766FA985" w14:textId="77777777" w:rsidTr="001867AC">
        <w:tc>
          <w:tcPr>
            <w:tcW w:w="8926" w:type="dxa"/>
          </w:tcPr>
          <w:p w14:paraId="4C47B821" w14:textId="75FB49D5" w:rsidR="00CD14BA" w:rsidRDefault="00C47639" w:rsidP="009F61F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 w:rsidR="00CD14BA">
              <w:br/>
            </w:r>
          </w:p>
        </w:tc>
      </w:tr>
      <w:tr w:rsidR="00CD14BA" w:rsidRPr="00EF72F2" w14:paraId="5B83222A" w14:textId="77777777" w:rsidTr="001867AC">
        <w:tc>
          <w:tcPr>
            <w:tcW w:w="8926" w:type="dxa"/>
            <w:shd w:val="clear" w:color="auto" w:fill="D9D9D9" w:themeFill="background1" w:themeFillShade="D9"/>
          </w:tcPr>
          <w:p w14:paraId="34C743DC" w14:textId="796744E1" w:rsidR="00CD14BA" w:rsidRPr="00EF72F2" w:rsidRDefault="001867AC" w:rsidP="009F61F9">
            <w:pPr>
              <w:rPr>
                <w:b/>
              </w:rPr>
            </w:pPr>
            <w:r>
              <w:rPr>
                <w:b/>
              </w:rPr>
              <w:t>Insatser</w:t>
            </w:r>
          </w:p>
        </w:tc>
      </w:tr>
      <w:tr w:rsidR="00CD14BA" w14:paraId="55301E9A" w14:textId="77777777" w:rsidTr="001867AC">
        <w:tc>
          <w:tcPr>
            <w:tcW w:w="8926" w:type="dxa"/>
          </w:tcPr>
          <w:p w14:paraId="50C29DE4" w14:textId="7B01AF50" w:rsidR="00CD14BA" w:rsidRDefault="00C47639" w:rsidP="009F61F9">
            <w:pPr>
              <w:spacing w:after="10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 w:rsidR="00D03FCA">
              <w:t> </w:t>
            </w:r>
            <w:r w:rsidR="00D03FCA">
              <w:t> </w:t>
            </w:r>
            <w:r w:rsidR="00D03FCA">
              <w:t> </w:t>
            </w:r>
            <w:r w:rsidR="00D03FCA">
              <w:t> </w:t>
            </w:r>
            <w:r w:rsidR="00D03FCA">
              <w:t> </w:t>
            </w:r>
            <w:r>
              <w:fldChar w:fldCharType="end"/>
            </w:r>
            <w:bookmarkEnd w:id="16"/>
            <w:r w:rsidR="00CD14BA">
              <w:br/>
            </w:r>
          </w:p>
        </w:tc>
      </w:tr>
    </w:tbl>
    <w:p w14:paraId="20F1B813" w14:textId="7FCE537C" w:rsidR="00843B11" w:rsidRDefault="001867AC" w:rsidP="005677B5">
      <w:r>
        <w:rPr>
          <w:rStyle w:val="normaltextrun"/>
          <w:szCs w:val="22"/>
        </w:rPr>
        <w:t>Omprövningar sker två gånger per år Sista ansökningsdag för omprövning hösttermin är 31 oktober och för vårterminen 31 mars</w:t>
      </w:r>
      <w:r>
        <w:rPr>
          <w:rStyle w:val="normaltextrun"/>
          <w:szCs w:val="22"/>
        </w:rPr>
        <w:br/>
      </w:r>
      <w:r w:rsidR="00267848">
        <w:rPr>
          <w:rStyle w:val="normaltextrun"/>
          <w:szCs w:val="22"/>
        </w:rPr>
        <w:t>Be</w:t>
      </w:r>
      <w:r>
        <w:rPr>
          <w:rStyle w:val="normaltextrun"/>
          <w:szCs w:val="22"/>
        </w:rPr>
        <w:t>dömningen görs av en referensgrupp bestående av erfarna rektorer och biträdande från anpassad grundskola</w:t>
      </w:r>
      <w:r w:rsidRPr="001867AC">
        <w:rPr>
          <w:rStyle w:val="normaltextrun"/>
          <w:szCs w:val="22"/>
        </w:rPr>
        <w:t xml:space="preserve"> </w:t>
      </w:r>
      <w:r>
        <w:rPr>
          <w:rStyle w:val="normaltextrun"/>
          <w:szCs w:val="22"/>
        </w:rPr>
        <w:t>och leds av elevhälsochef</w:t>
      </w:r>
      <w:r w:rsidR="00267848">
        <w:rPr>
          <w:rStyle w:val="normaltextrun"/>
          <w:szCs w:val="22"/>
        </w:rPr>
        <w:t xml:space="preserve"> med extra ansvar för anpassad grundskola. Frågor och ifylld ansökan skickas in krypterad via funktionsbrevlådan. </w:t>
      </w:r>
      <w:hyperlink r:id="rId12" w:history="1">
        <w:r w:rsidR="00E63342" w:rsidRPr="00F839B8">
          <w:rPr>
            <w:rStyle w:val="Hyperlnk"/>
          </w:rPr>
          <w:t>grundskoleforvaltningen@grundskola.goteborg.se</w:t>
        </w:r>
      </w:hyperlink>
    </w:p>
    <w:p w14:paraId="420F59EB" w14:textId="77777777" w:rsidR="00E63342" w:rsidRDefault="00E63342" w:rsidP="005677B5">
      <w:pPr>
        <w:rPr>
          <w:lang w:eastAsia="sv-SE"/>
        </w:rPr>
      </w:pPr>
    </w:p>
    <w:sectPr w:rsidR="00E63342" w:rsidSect="009F74B9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2552" w:bottom="28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E39C" w14:textId="77777777" w:rsidR="007E07C4" w:rsidRDefault="007E07C4" w:rsidP="00BF282B">
      <w:pPr>
        <w:spacing w:after="0" w:line="240" w:lineRule="auto"/>
      </w:pPr>
      <w:r>
        <w:separator/>
      </w:r>
    </w:p>
  </w:endnote>
  <w:endnote w:type="continuationSeparator" w:id="0">
    <w:p w14:paraId="32D670AC" w14:textId="77777777" w:rsidR="007E07C4" w:rsidRDefault="007E07C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DF2F3C" w:rsidRPr="009B4E2A" w14:paraId="173E6EC6" w14:textId="77777777" w:rsidTr="006A38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3ECE8B8" w14:textId="791B9C10" w:rsidR="00DF2F3C" w:rsidRPr="009B4E2A" w:rsidRDefault="00DF2F3C" w:rsidP="006A3895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C88E0DCABAFC4ED881358B4E86489A7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7848">
                <w:t>Ansökan om omprövning av grundbelopp för elev i anpassad grundskola</w:t>
              </w:r>
            </w:sdtContent>
          </w:sdt>
        </w:p>
      </w:tc>
      <w:tc>
        <w:tcPr>
          <w:tcW w:w="1343" w:type="dxa"/>
        </w:tcPr>
        <w:p w14:paraId="52A8A8B2" w14:textId="77777777" w:rsidR="00DF2F3C" w:rsidRPr="009B4E2A" w:rsidRDefault="00DF2F3C" w:rsidP="006A3895">
          <w:pPr>
            <w:pStyle w:val="Sidfot"/>
          </w:pPr>
        </w:p>
      </w:tc>
      <w:tc>
        <w:tcPr>
          <w:tcW w:w="1917" w:type="dxa"/>
        </w:tcPr>
        <w:p w14:paraId="2B5C83F1" w14:textId="77777777" w:rsidR="00DF2F3C" w:rsidRPr="009B4E2A" w:rsidRDefault="00DF2F3C" w:rsidP="006A3895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D03FCA">
            <w:fldChar w:fldCharType="begin"/>
          </w:r>
          <w:r w:rsidR="00D03FCA">
            <w:instrText xml:space="preserve"> NUMPAGES   \* MERGEFORMAT </w:instrText>
          </w:r>
          <w:r w:rsidR="00D03FCA">
            <w:fldChar w:fldCharType="separate"/>
          </w:r>
          <w:r>
            <w:rPr>
              <w:noProof/>
            </w:rPr>
            <w:t>1</w:t>
          </w:r>
          <w:r w:rsidR="00D03FCA">
            <w:rPr>
              <w:noProof/>
            </w:rPr>
            <w:fldChar w:fldCharType="end"/>
          </w:r>
          <w:r w:rsidRPr="009B4E2A">
            <w:t>)</w:t>
          </w:r>
        </w:p>
      </w:tc>
    </w:tr>
    <w:tr w:rsidR="00DF2F3C" w14:paraId="370DC4A0" w14:textId="77777777" w:rsidTr="006A3895">
      <w:tc>
        <w:tcPr>
          <w:tcW w:w="5812" w:type="dxa"/>
        </w:tcPr>
        <w:p w14:paraId="512C5A93" w14:textId="77777777" w:rsidR="00DF2F3C" w:rsidRPr="00F66187" w:rsidRDefault="00DF2F3C" w:rsidP="006A3895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D9B9F88" w14:textId="77777777" w:rsidR="00DF2F3C" w:rsidRDefault="00DF2F3C" w:rsidP="006A3895">
          <w:pPr>
            <w:pStyle w:val="Sidfot"/>
          </w:pPr>
        </w:p>
      </w:tc>
      <w:tc>
        <w:tcPr>
          <w:tcW w:w="1917" w:type="dxa"/>
        </w:tcPr>
        <w:p w14:paraId="4643EDFC" w14:textId="77777777" w:rsidR="00DF2F3C" w:rsidRDefault="00DF2F3C" w:rsidP="006A3895">
          <w:pPr>
            <w:pStyle w:val="Sidfot"/>
          </w:pPr>
        </w:p>
      </w:tc>
    </w:tr>
    <w:tr w:rsidR="00DF2F3C" w14:paraId="4827E2A2" w14:textId="77777777" w:rsidTr="006A3895">
      <w:tc>
        <w:tcPr>
          <w:tcW w:w="5812" w:type="dxa"/>
        </w:tcPr>
        <w:p w14:paraId="263CED11" w14:textId="77777777" w:rsidR="00DF2F3C" w:rsidRDefault="00DF2F3C" w:rsidP="006A3895">
          <w:pPr>
            <w:pStyle w:val="Sidfot"/>
          </w:pPr>
        </w:p>
      </w:tc>
      <w:tc>
        <w:tcPr>
          <w:tcW w:w="1343" w:type="dxa"/>
        </w:tcPr>
        <w:p w14:paraId="0A5F6ED5" w14:textId="77777777" w:rsidR="00DF2F3C" w:rsidRDefault="00DF2F3C" w:rsidP="006A3895">
          <w:pPr>
            <w:pStyle w:val="Sidfot"/>
          </w:pPr>
        </w:p>
      </w:tc>
      <w:tc>
        <w:tcPr>
          <w:tcW w:w="1917" w:type="dxa"/>
        </w:tcPr>
        <w:p w14:paraId="0A2BAA10" w14:textId="77777777" w:rsidR="00DF2F3C" w:rsidRDefault="00DF2F3C" w:rsidP="006A3895">
          <w:pPr>
            <w:pStyle w:val="Sidfot"/>
          </w:pPr>
        </w:p>
      </w:tc>
    </w:tr>
  </w:tbl>
  <w:p w14:paraId="3D2E2AE2" w14:textId="77777777" w:rsidR="00DF2F3C" w:rsidRPr="00F66187" w:rsidRDefault="00DF2F3C" w:rsidP="006A3895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481227"/>
      <w:docPartObj>
        <w:docPartGallery w:val="Page Numbers (Bottom of Page)"/>
        <w:docPartUnique/>
      </w:docPartObj>
    </w:sdtPr>
    <w:sdtEndPr/>
    <w:sdtContent>
      <w:p w14:paraId="117C3B31" w14:textId="645F6D57" w:rsidR="00DF2F3C" w:rsidRDefault="00DF2F3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7219D" w14:textId="77777777" w:rsidR="00DF2F3C" w:rsidRPr="00F66187" w:rsidRDefault="00DF2F3C" w:rsidP="006A389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F2F3C" w:rsidRPr="008117AD" w14:paraId="27997BF4" w14:textId="77777777" w:rsidTr="006A3895">
      <w:tc>
        <w:tcPr>
          <w:tcW w:w="7938" w:type="dxa"/>
        </w:tcPr>
        <w:p w14:paraId="37CA5B79" w14:textId="54EF2C79" w:rsidR="00DF2F3C" w:rsidRDefault="00DF2F3C">
          <w:pPr>
            <w:pStyle w:val="Sidfot"/>
          </w:pPr>
          <w:r>
            <w:t xml:space="preserve">Göteborgs Stad 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7848">
                <w:t>Ansökan om omprövning av grundbelopp för elev i anpassad grundskola</w:t>
              </w:r>
            </w:sdtContent>
          </w:sdt>
        </w:p>
      </w:tc>
      <w:tc>
        <w:tcPr>
          <w:tcW w:w="1134" w:type="dxa"/>
        </w:tcPr>
        <w:p w14:paraId="6924107D" w14:textId="77777777" w:rsidR="00DF2F3C" w:rsidRPr="008117AD" w:rsidRDefault="00DF2F3C" w:rsidP="006A3895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D03FCA">
            <w:fldChar w:fldCharType="begin"/>
          </w:r>
          <w:r w:rsidR="00D03FCA">
            <w:instrText xml:space="preserve"> NUMPAGES   \* MERGEFORMAT </w:instrText>
          </w:r>
          <w:r w:rsidR="00D03FCA">
            <w:fldChar w:fldCharType="separate"/>
          </w:r>
          <w:r w:rsidRPr="008117AD">
            <w:t>2</w:t>
          </w:r>
          <w:r w:rsidR="00D03FCA">
            <w:fldChar w:fldCharType="end"/>
          </w:r>
          <w:r w:rsidRPr="008117AD">
            <w:t>)</w:t>
          </w:r>
        </w:p>
      </w:tc>
    </w:tr>
  </w:tbl>
  <w:p w14:paraId="463512BC" w14:textId="77777777" w:rsidR="00DF2F3C" w:rsidRDefault="00DF2F3C" w:rsidP="006A3895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EA1F" w14:textId="77777777" w:rsidR="007E07C4" w:rsidRDefault="007E07C4" w:rsidP="00BF282B">
      <w:pPr>
        <w:spacing w:after="0" w:line="240" w:lineRule="auto"/>
      </w:pPr>
      <w:r>
        <w:separator/>
      </w:r>
    </w:p>
  </w:footnote>
  <w:footnote w:type="continuationSeparator" w:id="0">
    <w:p w14:paraId="150259F5" w14:textId="77777777" w:rsidR="007E07C4" w:rsidRDefault="007E07C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F2F3C" w14:paraId="6907DD11" w14:textId="77777777" w:rsidTr="006A389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66EF605" w14:textId="77777777" w:rsidR="00DF2F3C" w:rsidRDefault="00DF2F3C">
          <w:pPr>
            <w:pStyle w:val="Sidhuvud"/>
            <w:spacing w:after="100"/>
            <w:rPr>
              <w:b w:val="0"/>
              <w:bCs/>
            </w:rPr>
          </w:pPr>
          <w:bookmarkStart w:id="17" w:name="_Hlk81058558"/>
          <w:r>
            <w:rPr>
              <w:b w:val="0"/>
              <w:bCs/>
            </w:rPr>
            <w:t>Grundskoleförvaltningen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9E1084B" w14:textId="77777777" w:rsidR="00DF2F3C" w:rsidRDefault="00DF2F3C" w:rsidP="006A3895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CABA0D4" wp14:editId="6F45C1C6">
                <wp:extent cx="1441706" cy="481584"/>
                <wp:effectExtent l="0" t="0" r="8255" b="0"/>
                <wp:docPr id="9" name="Bildobjekt 9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F2F3C" w14:paraId="106A2B0D" w14:textId="77777777" w:rsidTr="006A389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DB8BB60" w14:textId="77777777" w:rsidR="00DF2F3C" w:rsidRDefault="00DF2F3C" w:rsidP="006A3895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2F948C9" w14:textId="77777777" w:rsidR="00DF2F3C" w:rsidRDefault="00DF2F3C" w:rsidP="006A3895">
          <w:pPr>
            <w:pStyle w:val="Sidhuvud"/>
            <w:spacing w:after="100"/>
            <w:jc w:val="right"/>
          </w:pPr>
        </w:p>
      </w:tc>
    </w:tr>
    <w:bookmarkEnd w:id="17"/>
  </w:tbl>
  <w:p w14:paraId="54025801" w14:textId="77777777" w:rsidR="00DF2F3C" w:rsidRDefault="00DF2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CD"/>
    <w:multiLevelType w:val="hybridMultilevel"/>
    <w:tmpl w:val="A622D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5A4C"/>
    <w:multiLevelType w:val="multilevel"/>
    <w:tmpl w:val="BE4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D2E17"/>
    <w:multiLevelType w:val="hybridMultilevel"/>
    <w:tmpl w:val="C082ED8A"/>
    <w:lvl w:ilvl="0" w:tplc="AD6EFAA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7C8F"/>
    <w:multiLevelType w:val="multilevel"/>
    <w:tmpl w:val="8BDCF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65A31"/>
    <w:multiLevelType w:val="hybridMultilevel"/>
    <w:tmpl w:val="B0DED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7353">
    <w:abstractNumId w:val="0"/>
  </w:num>
  <w:num w:numId="2" w16cid:durableId="1988971187">
    <w:abstractNumId w:val="4"/>
  </w:num>
  <w:num w:numId="3" w16cid:durableId="1068572990">
    <w:abstractNumId w:val="1"/>
  </w:num>
  <w:num w:numId="4" w16cid:durableId="952829331">
    <w:abstractNumId w:val="3"/>
  </w:num>
  <w:num w:numId="5" w16cid:durableId="579214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F9/xi3kA0bUJRqtODNZa/cw1fzNI7zvCP1pGC72hypdVQ9arOzeSoOweegegjS0N+8oeYbJP47comyiaAvACQw==" w:salt="m11sY/uJ8FT25BBJE+KML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5FF2"/>
    <w:rsid w:val="000435F5"/>
    <w:rsid w:val="000618FF"/>
    <w:rsid w:val="00094F28"/>
    <w:rsid w:val="000A0EB7"/>
    <w:rsid w:val="000B0F5C"/>
    <w:rsid w:val="000B6F6F"/>
    <w:rsid w:val="000C68BA"/>
    <w:rsid w:val="000C6B6F"/>
    <w:rsid w:val="000F2B85"/>
    <w:rsid w:val="0011061F"/>
    <w:rsid w:val="0011381D"/>
    <w:rsid w:val="00123F49"/>
    <w:rsid w:val="00142FEF"/>
    <w:rsid w:val="00144959"/>
    <w:rsid w:val="00173F0C"/>
    <w:rsid w:val="001867AC"/>
    <w:rsid w:val="001C2218"/>
    <w:rsid w:val="001C5B6C"/>
    <w:rsid w:val="001D2B63"/>
    <w:rsid w:val="001D2EA3"/>
    <w:rsid w:val="001D3050"/>
    <w:rsid w:val="001D645F"/>
    <w:rsid w:val="001E0764"/>
    <w:rsid w:val="001E61AF"/>
    <w:rsid w:val="0023783C"/>
    <w:rsid w:val="00241F59"/>
    <w:rsid w:val="00257F49"/>
    <w:rsid w:val="00267848"/>
    <w:rsid w:val="00274E66"/>
    <w:rsid w:val="002939EB"/>
    <w:rsid w:val="002D09F7"/>
    <w:rsid w:val="002D3786"/>
    <w:rsid w:val="00300339"/>
    <w:rsid w:val="003031B5"/>
    <w:rsid w:val="003164EC"/>
    <w:rsid w:val="00332A7F"/>
    <w:rsid w:val="00350FEF"/>
    <w:rsid w:val="00365011"/>
    <w:rsid w:val="00367F49"/>
    <w:rsid w:val="00370ABF"/>
    <w:rsid w:val="00372CB4"/>
    <w:rsid w:val="00376E5B"/>
    <w:rsid w:val="00377ABF"/>
    <w:rsid w:val="00393896"/>
    <w:rsid w:val="003938E2"/>
    <w:rsid w:val="003E49A4"/>
    <w:rsid w:val="003F0ADD"/>
    <w:rsid w:val="00401B69"/>
    <w:rsid w:val="00414E79"/>
    <w:rsid w:val="00440D30"/>
    <w:rsid w:val="004441EE"/>
    <w:rsid w:val="00473C11"/>
    <w:rsid w:val="004A5252"/>
    <w:rsid w:val="004B287C"/>
    <w:rsid w:val="004C0571"/>
    <w:rsid w:val="004C78B0"/>
    <w:rsid w:val="004E598E"/>
    <w:rsid w:val="005061EE"/>
    <w:rsid w:val="00521790"/>
    <w:rsid w:val="00550D4A"/>
    <w:rsid w:val="00556E36"/>
    <w:rsid w:val="005677B5"/>
    <w:rsid w:val="005729A0"/>
    <w:rsid w:val="00572D34"/>
    <w:rsid w:val="005817E0"/>
    <w:rsid w:val="00582571"/>
    <w:rsid w:val="00582948"/>
    <w:rsid w:val="00585A3E"/>
    <w:rsid w:val="00591081"/>
    <w:rsid w:val="00597ACB"/>
    <w:rsid w:val="005E6622"/>
    <w:rsid w:val="005F01B9"/>
    <w:rsid w:val="005F5390"/>
    <w:rsid w:val="00607F19"/>
    <w:rsid w:val="00613965"/>
    <w:rsid w:val="00622BA5"/>
    <w:rsid w:val="00623D4E"/>
    <w:rsid w:val="00631C23"/>
    <w:rsid w:val="00674BF9"/>
    <w:rsid w:val="006772D2"/>
    <w:rsid w:val="00687B87"/>
    <w:rsid w:val="00690A7F"/>
    <w:rsid w:val="006A2FC2"/>
    <w:rsid w:val="006A3895"/>
    <w:rsid w:val="006B4418"/>
    <w:rsid w:val="00720B05"/>
    <w:rsid w:val="00742AE2"/>
    <w:rsid w:val="007517BE"/>
    <w:rsid w:val="007552E3"/>
    <w:rsid w:val="00766929"/>
    <w:rsid w:val="00770200"/>
    <w:rsid w:val="00773BDE"/>
    <w:rsid w:val="007805E3"/>
    <w:rsid w:val="00785C25"/>
    <w:rsid w:val="007A0E1C"/>
    <w:rsid w:val="007A61C8"/>
    <w:rsid w:val="007E07C4"/>
    <w:rsid w:val="00831E91"/>
    <w:rsid w:val="00843B11"/>
    <w:rsid w:val="00850767"/>
    <w:rsid w:val="008760F6"/>
    <w:rsid w:val="008851D3"/>
    <w:rsid w:val="008E56C2"/>
    <w:rsid w:val="008F5966"/>
    <w:rsid w:val="0090730F"/>
    <w:rsid w:val="00912F96"/>
    <w:rsid w:val="009433F3"/>
    <w:rsid w:val="009624D4"/>
    <w:rsid w:val="0096276E"/>
    <w:rsid w:val="00985ACB"/>
    <w:rsid w:val="00986A1D"/>
    <w:rsid w:val="009A4A53"/>
    <w:rsid w:val="009B4E2A"/>
    <w:rsid w:val="009D4D5C"/>
    <w:rsid w:val="009E289F"/>
    <w:rsid w:val="009E6373"/>
    <w:rsid w:val="009F74B9"/>
    <w:rsid w:val="00A074B5"/>
    <w:rsid w:val="00A345C1"/>
    <w:rsid w:val="00A3668C"/>
    <w:rsid w:val="00A431DF"/>
    <w:rsid w:val="00A447B2"/>
    <w:rsid w:val="00A47AD9"/>
    <w:rsid w:val="00A77025"/>
    <w:rsid w:val="00A8112E"/>
    <w:rsid w:val="00A828E4"/>
    <w:rsid w:val="00AA0284"/>
    <w:rsid w:val="00AA4448"/>
    <w:rsid w:val="00AA72CE"/>
    <w:rsid w:val="00AA791B"/>
    <w:rsid w:val="00AC3472"/>
    <w:rsid w:val="00AE5147"/>
    <w:rsid w:val="00AE5F41"/>
    <w:rsid w:val="00B24708"/>
    <w:rsid w:val="00B35F09"/>
    <w:rsid w:val="00B456FF"/>
    <w:rsid w:val="00B53499"/>
    <w:rsid w:val="00B63E0E"/>
    <w:rsid w:val="00BA1320"/>
    <w:rsid w:val="00BA5BB1"/>
    <w:rsid w:val="00BD0663"/>
    <w:rsid w:val="00BF1EC3"/>
    <w:rsid w:val="00BF282B"/>
    <w:rsid w:val="00C0363D"/>
    <w:rsid w:val="00C10045"/>
    <w:rsid w:val="00C45B88"/>
    <w:rsid w:val="00C47639"/>
    <w:rsid w:val="00C75AA5"/>
    <w:rsid w:val="00C85A21"/>
    <w:rsid w:val="00CD14BA"/>
    <w:rsid w:val="00CD65E8"/>
    <w:rsid w:val="00CE14B4"/>
    <w:rsid w:val="00D008D7"/>
    <w:rsid w:val="00D03FCA"/>
    <w:rsid w:val="00D06C9D"/>
    <w:rsid w:val="00D21D96"/>
    <w:rsid w:val="00D22966"/>
    <w:rsid w:val="00D551C1"/>
    <w:rsid w:val="00D568FB"/>
    <w:rsid w:val="00D731D2"/>
    <w:rsid w:val="00D860D5"/>
    <w:rsid w:val="00D9085A"/>
    <w:rsid w:val="00DA76F6"/>
    <w:rsid w:val="00DC59E4"/>
    <w:rsid w:val="00DC6E79"/>
    <w:rsid w:val="00DD3369"/>
    <w:rsid w:val="00DD3D57"/>
    <w:rsid w:val="00DE4168"/>
    <w:rsid w:val="00DE5BE0"/>
    <w:rsid w:val="00DF152D"/>
    <w:rsid w:val="00DF2F3C"/>
    <w:rsid w:val="00E01DF0"/>
    <w:rsid w:val="00E11731"/>
    <w:rsid w:val="00E63342"/>
    <w:rsid w:val="00E67718"/>
    <w:rsid w:val="00E91476"/>
    <w:rsid w:val="00EF388D"/>
    <w:rsid w:val="00EF72F2"/>
    <w:rsid w:val="00F04B12"/>
    <w:rsid w:val="00F10F01"/>
    <w:rsid w:val="00F4117C"/>
    <w:rsid w:val="00F53802"/>
    <w:rsid w:val="00F57801"/>
    <w:rsid w:val="00F66187"/>
    <w:rsid w:val="00F85C53"/>
    <w:rsid w:val="00FA0781"/>
    <w:rsid w:val="00FB30B5"/>
    <w:rsid w:val="00FB3384"/>
    <w:rsid w:val="00FB5C40"/>
    <w:rsid w:val="00FD045A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E37A3"/>
  <w15:docId w15:val="{26D5D283-F243-4E52-B581-3BF6826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785C25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C347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C3472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C3472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68F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68FB"/>
    <w:rPr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39"/>
    <w:rsid w:val="00D860D5"/>
    <w:pPr>
      <w:spacing w:after="100" w:afterAutospacing="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paragraph">
    <w:name w:val="paragraph"/>
    <w:basedOn w:val="Normal"/>
    <w:rsid w:val="001E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1E61AF"/>
  </w:style>
  <w:style w:type="character" w:customStyle="1" w:styleId="eop">
    <w:name w:val="eop"/>
    <w:basedOn w:val="Standardstycketeckensnitt"/>
    <w:rsid w:val="001E61AF"/>
  </w:style>
  <w:style w:type="character" w:customStyle="1" w:styleId="scxw228283574">
    <w:name w:val="scxw228283574"/>
    <w:basedOn w:val="Standardstycketeckensnitt"/>
    <w:rsid w:val="001E61AF"/>
  </w:style>
  <w:style w:type="character" w:styleId="Olstomnmnande">
    <w:name w:val="Unresolved Mention"/>
    <w:basedOn w:val="Standardstycketeckensnitt"/>
    <w:uiPriority w:val="99"/>
    <w:semiHidden/>
    <w:unhideWhenUsed/>
    <w:rsid w:val="00E6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undskoleforvaltningen@grundskola.gote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8E0DCABAFC4ED881358B4E86489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B901E-0430-40A5-A268-BBB140A33CF5}"/>
      </w:docPartPr>
      <w:docPartBody>
        <w:p w:rsidR="00332963" w:rsidRDefault="001E2659" w:rsidP="001E2659">
          <w:pPr>
            <w:pStyle w:val="C88E0DCABAFC4ED881358B4E86489A77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63"/>
    <w:rsid w:val="00094F28"/>
    <w:rsid w:val="00144381"/>
    <w:rsid w:val="001E2659"/>
    <w:rsid w:val="00300E5E"/>
    <w:rsid w:val="00332963"/>
    <w:rsid w:val="00365011"/>
    <w:rsid w:val="003A3348"/>
    <w:rsid w:val="004926E8"/>
    <w:rsid w:val="004E252F"/>
    <w:rsid w:val="006A2FC2"/>
    <w:rsid w:val="00773BDE"/>
    <w:rsid w:val="00912F96"/>
    <w:rsid w:val="00AD4A3C"/>
    <w:rsid w:val="00C45B88"/>
    <w:rsid w:val="00EB4FDB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2659"/>
    <w:rPr>
      <w:color w:val="595959" w:themeColor="text1" w:themeTint="A6"/>
    </w:rPr>
  </w:style>
  <w:style w:type="paragraph" w:customStyle="1" w:styleId="C88E0DCABAFC4ED881358B4E86489A77">
    <w:name w:val="C88E0DCABAFC4ED881358B4E86489A77"/>
    <w:rsid w:val="001E2659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60931-b5c5-4a37-b88f-ce45f74e1d97">
      <Terms xmlns="http://schemas.microsoft.com/office/infopath/2007/PartnerControls"/>
    </lcf76f155ced4ddcb4097134ff3c332f>
    <TaxCatchAll xmlns="241b337d-4570-4819-8149-63b9209d6b01" xsi:nil="true"/>
    <_dlc_DocId xmlns="62e5e283-48c5-4d70-b12b-4453e8dc4f0b">NAVETNYTTFRO-1168072966-1015</_dlc_DocId>
    <_dlc_DocIdUrl xmlns="62e5e283-48c5-4d70-b12b-4453e8dc4f0b">
      <Url>https://goteborgonline.sharepoint.com/sites/digitalanavet-nytt-fran-org/_layouts/15/DocIdRedir.aspx?ID=NAVETNYTTFRO-1168072966-1015</Url>
      <Description>NAVETNYTTFRO-1168072966-1015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D445B28986B4F9B8FD3C3CA0D3E2D" ma:contentTypeVersion="13" ma:contentTypeDescription="Skapa ett nytt dokument." ma:contentTypeScope="" ma:versionID="c6f7f4913350e3920491ed44f5b7d797">
  <xsd:schema xmlns:xsd="http://www.w3.org/2001/XMLSchema" xmlns:xs="http://www.w3.org/2001/XMLSchema" xmlns:p="http://schemas.microsoft.com/office/2006/metadata/properties" xmlns:ns2="62e5e283-48c5-4d70-b12b-4453e8dc4f0b" xmlns:ns3="dbc60931-b5c5-4a37-b88f-ce45f74e1d97" xmlns:ns4="241b337d-4570-4819-8149-63b9209d6b01" targetNamespace="http://schemas.microsoft.com/office/2006/metadata/properties" ma:root="true" ma:fieldsID="f0f297d31f17d71261fd8d027ce7079b" ns2:_="" ns3:_="" ns4:_="">
    <xsd:import namespace="62e5e283-48c5-4d70-b12b-4453e8dc4f0b"/>
    <xsd:import namespace="dbc60931-b5c5-4a37-b88f-ce45f74e1d97"/>
    <xsd:import namespace="241b337d-4570-4819-8149-63b9209d6b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283-48c5-4d70-b12b-4453e8dc4f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60931-b5c5-4a37-b88f-ce45f74e1d9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337d-4570-4819-8149-63b9209d6b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86fdf6-0f29-46aa-860c-8646f52bea6f}" ma:internalName="TaxCatchAll" ma:showField="CatchAllData" ma:web="241b337d-4570-4819-8149-63b9209d6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C69E78-245A-46CC-A839-CD1943797F16}">
  <ds:schemaRefs>
    <ds:schemaRef ds:uri="http://schemas.microsoft.com/office/2006/metadata/properties"/>
    <ds:schemaRef ds:uri="http://schemas.microsoft.com/office/infopath/2007/PartnerControls"/>
    <ds:schemaRef ds:uri="dbc60931-b5c5-4a37-b88f-ce45f74e1d97"/>
    <ds:schemaRef ds:uri="241b337d-4570-4819-8149-63b9209d6b01"/>
    <ds:schemaRef ds:uri="62e5e283-48c5-4d70-b12b-4453e8dc4f0b"/>
  </ds:schemaRefs>
</ds:datastoreItem>
</file>

<file path=customXml/itemProps2.xml><?xml version="1.0" encoding="utf-8"?>
<ds:datastoreItem xmlns:ds="http://schemas.openxmlformats.org/officeDocument/2006/customXml" ds:itemID="{42DBFBD3-E44A-4457-9253-65BDC8B2E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5e283-48c5-4d70-b12b-4453e8dc4f0b"/>
    <ds:schemaRef ds:uri="dbc60931-b5c5-4a37-b88f-ce45f74e1d97"/>
    <ds:schemaRef ds:uri="241b337d-4570-4819-8149-63b9209d6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2F104-8D56-41D4-9A70-25615DB09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4C0A0-6458-4C24-A586-64F0960C02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9DC3AD-4481-4549-9485-2307D4F9C0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Skolbyte särskilda skäl                     Läsåret 24/25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omprövning av grundbelopp för elev i anpassad grundskola</dc:title>
  <dc:subject/>
  <dc:creator>carolina.robinsdotter@grundskola.goteborg.se</dc:creator>
  <cp:keywords/>
  <dc:description/>
  <cp:lastModifiedBy>Oliver Bjerhem</cp:lastModifiedBy>
  <cp:revision>4</cp:revision>
  <cp:lastPrinted>2022-11-30T08:56:00Z</cp:lastPrinted>
  <dcterms:created xsi:type="dcterms:W3CDTF">2025-06-19T14:07:00Z</dcterms:created>
  <dcterms:modified xsi:type="dcterms:W3CDTF">2025-09-10T09:10:00Z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0x010100430D445B28986B4F9B8FD3C3CA0D3E2D</vt:lpwstr>
  </property>
  <property fmtid="{D5CDD505-2E9C-101B-9397-08002B2CF9AE}" pid="3" name="_dlc_DocIdItemGuid">
    <vt:lpwstr>5190332f-3c02-443b-9cfb-8e8e86f3ecaf</vt:lpwstr>
  </property>
</Properties>
</file>